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GCSE 9-1 </w:t>
      </w:r>
    </w:p>
    <w:p w:rsidR="00000000" w:rsidDel="00000000" w:rsidP="00000000" w:rsidRDefault="00000000" w:rsidRPr="00000000" w14:paraId="00000002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Computer Science</w:t>
      </w:r>
    </w:p>
    <w:p w:rsidR="00000000" w:rsidDel="00000000" w:rsidP="00000000" w:rsidRDefault="00000000" w:rsidRPr="00000000" w14:paraId="00000003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Mark Scheme for Mixed Paper 2</w:t>
      </w:r>
    </w:p>
    <w:p w:rsidR="00000000" w:rsidDel="00000000" w:rsidP="00000000" w:rsidRDefault="00000000" w:rsidRPr="00000000" w14:paraId="00000006">
      <w:pPr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431.99999999999994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20"/>
        <w:gridCol w:w="375"/>
        <w:gridCol w:w="8640"/>
        <w:gridCol w:w="735"/>
        <w:gridCol w:w="4350"/>
        <w:tblGridChange w:id="0">
          <w:tblGrid>
            <w:gridCol w:w="450"/>
            <w:gridCol w:w="420"/>
            <w:gridCol w:w="375"/>
            <w:gridCol w:w="8640"/>
            <w:gridCol w:w="735"/>
            <w:gridCol w:w="435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amplitude/height of the sound wave is measured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set/regular intervals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stored as a binary number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samples form an approximated sound wave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5KHz = 5,000Hz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 x 5,000 = file size for ONE SECOND = 40,000 bits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40,000 bits x 5 seconds = 200,000 bits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/8 = 25000 bytes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/1000 = 25KB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File size increases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...as more samples are being stored per second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Quality increases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...as sound is more accurate/truer to the original/analogue sound wave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Many computers bombard a server/website/service with requests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...server/website/service becomes overwhelmed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...server/website/service can no longer respond to legitimate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 any valid effect, e.g.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Lose profits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Lose customers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Frustrated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Network Policies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...users of network must follow rules, stating they must not access content that could potentially harm the network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Firewall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...blocks harmful content from entering the network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Anti-Malware Software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...scans files on your computer and removes harmful files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Encryption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...scrambles data in packets so it cannot be seen by unauthorised users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Converts radio waves into data that can be sent over wires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...and does the reverse (converts data sent over wires into radio waves)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Router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...routes data packets to the correct IP address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...recieves data packets sent to its IP address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Switch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...sends data to the correct device on a LAN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NIC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...connects a device to a network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Transmission Media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...used to transmit data between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TCP/IP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bullet, max 2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a database of IP addresses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Constantly updated by other DNS servers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you request an address (URL), the DNS server looks up the URL and returns the IP address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This IP address is used to identify the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People do not need to remember IP addresses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IP addresses are easily upgradable (IPv4 to IPv6) without all web addresses needing to be the same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Sites can change their IP address while having the same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correct line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Items in </w:t>
            </w:r>
            <w:r w:rsidDel="00000000" w:rsidR="00000000" w:rsidRPr="00000000">
              <w:rPr>
                <w:b w:val="1"/>
                <w:rtl w:val="0"/>
              </w:rPr>
              <w:t xml:space="preserve">bold</w:t>
            </w:r>
            <w:r w:rsidDel="00000000" w:rsidR="00000000" w:rsidRPr="00000000">
              <w:rPr>
                <w:rtl w:val="0"/>
              </w:rPr>
              <w:t xml:space="preserve"> are sorted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1: </w:t>
            </w:r>
            <w:r w:rsidDel="00000000" w:rsidR="00000000" w:rsidRPr="00000000">
              <w:rPr>
                <w:b w:val="1"/>
                <w:rtl w:val="0"/>
              </w:rPr>
              <w:t xml:space="preserve">Quinn</w:t>
            </w:r>
            <w:r w:rsidDel="00000000" w:rsidR="00000000" w:rsidRPr="00000000">
              <w:rPr>
                <w:rtl w:val="0"/>
              </w:rPr>
              <w:t xml:space="preserve">, Doug, Aaron, Carla, Harjit, Fiona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2: </w:t>
            </w:r>
            <w:r w:rsidDel="00000000" w:rsidR="00000000" w:rsidRPr="00000000">
              <w:rPr>
                <w:b w:val="1"/>
                <w:rtl w:val="0"/>
              </w:rPr>
              <w:t xml:space="preserve">Doug, Quinn</w:t>
            </w:r>
            <w:r w:rsidDel="00000000" w:rsidR="00000000" w:rsidRPr="00000000">
              <w:rPr>
                <w:rtl w:val="0"/>
              </w:rPr>
              <w:t xml:space="preserve">, Aaron, Carla, Harjit, Fiona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3: </w:t>
            </w:r>
            <w:r w:rsidDel="00000000" w:rsidR="00000000" w:rsidRPr="00000000">
              <w:rPr>
                <w:b w:val="1"/>
                <w:rtl w:val="0"/>
              </w:rPr>
              <w:t xml:space="preserve">Aaron, Doug, Quinn,</w:t>
            </w:r>
            <w:r w:rsidDel="00000000" w:rsidR="00000000" w:rsidRPr="00000000">
              <w:rPr>
                <w:rtl w:val="0"/>
              </w:rPr>
              <w:t xml:space="preserve"> Carla, Harjit, Fiona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4: </w:t>
            </w:r>
            <w:r w:rsidDel="00000000" w:rsidR="00000000" w:rsidRPr="00000000">
              <w:rPr>
                <w:b w:val="1"/>
                <w:rtl w:val="0"/>
              </w:rPr>
              <w:t xml:space="preserve">Aaron, Carla, Doug, Quinn,</w:t>
            </w:r>
            <w:r w:rsidDel="00000000" w:rsidR="00000000" w:rsidRPr="00000000">
              <w:rPr>
                <w:rtl w:val="0"/>
              </w:rPr>
              <w:t xml:space="preserve"> Harjit, Fiona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5: </w:t>
            </w:r>
            <w:r w:rsidDel="00000000" w:rsidR="00000000" w:rsidRPr="00000000">
              <w:rPr>
                <w:b w:val="1"/>
                <w:rtl w:val="0"/>
              </w:rPr>
              <w:t xml:space="preserve">Aaron, Carla, Doug, Harjit, Quinn</w:t>
            </w:r>
            <w:r w:rsidDel="00000000" w:rsidR="00000000" w:rsidRPr="00000000">
              <w:rPr>
                <w:rtl w:val="0"/>
              </w:rPr>
              <w:t xml:space="preserve">, Fiona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Step 6: </w:t>
            </w:r>
            <w:r w:rsidDel="00000000" w:rsidR="00000000" w:rsidRPr="00000000">
              <w:rPr>
                <w:b w:val="1"/>
                <w:rtl w:val="0"/>
              </w:rPr>
              <w:t xml:space="preserve">Aaron, Carla, Doug, Harjit, Quinn, Fiona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does not have to implicitly show that they are splitting the list into sorted and unsorted half</w:t>
            </w:r>
            <w:r w:rsidDel="00000000" w:rsidR="00000000" w:rsidRPr="00000000">
              <w:rPr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tl w:val="0"/>
              </w:rPr>
              <w:t xml:space="preserve"> method is correct.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Opening the file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...in read mode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Reading the one line (question) and printing it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the line after (may store in an appropriate variable)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the user for an answer to the question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 if statement to check if the answer entered is the same as the answer in the text file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Outputting correct if answer matches answer from text file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Outputting incorrect otherwise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Repeats this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...3 times (2 in addition to first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 answer: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myFile = openRead("quiz.txt")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x = 1 to 3: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print(myFile.readline())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userAnswer = input()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correctAnswer = myFile.readline()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if userAnswer == correctAnswer then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 xml:space="preserve">print("Correct")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else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 xml:space="preserve">print("Incorrect")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endif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x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myFile.close()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program does not do what is expected of it/what the programmer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the same random numbers for each question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Random numbers are not re-generated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...so every question is the same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Band 3–High Level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(6-8 marks)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demonstrates a thorough knowledge and understanding of a wide range of considerations in relation to the question; the material is generally accurate and detailed.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is able to apply their knowledge and understanding directly and consistently to the context provided. Evidence/examples will be explicitly relevant to the explanation.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is able to weigh up both sides of the discussion and includes reference to the impact on all areas showing thorough recognition of influencing factors.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is a well-developed line of reasoning which is clear and logically structured. The information presented is relevant and substantiated.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Band 2-Mid Level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(3-5 marks)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demonstrates reasonable knowledge and understanding of a range of considerations in relation to the question; the material is generally accurate but at times underdeveloped.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is able to apply their knowledge and understanding directly to the context provided although one or two opportunities are missed. Evidence/examples are for the most part implicitly relevant to the explanation.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makes a reasonable attempt to discuss the impact on most areas, showing reasonable recognition of influencing factors.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is a line of reasoning presented with some structure. The information presented is in the most part relevant and supported by some evidence.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Band 1-Low Level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(1-2 marks)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demonstrates a basic knowledge of considerations with limited understanding shown; the material is basic and contains some inaccuracies. The candidate makes a limited attempt to apply acquired knowledge and understanding to the context provided.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candidate provides nothing more than an unsupported assertion.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information is basic and communicated in an unstructured way. The information is supported by limited evidence and the relationship to the evidence may not be clear.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marks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attempt to answer the question or response is not worthy of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Possible points: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 points not in this list.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Stakeholders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School Of Coding Company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 not need to pay for costs associated with hiring staff, e.g. wages, pension, sick pay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can work all day, doesn’t need breaks or time off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less likely to make clerical/human errors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Customers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Can contact reception at all hours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prefer talking to a real person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Multiple customers may be able to call at one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Current Employees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Loss of jobs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Tutors/other non-reception staff may find it difficult to learn how to interact with the virtual receptionist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Fewer errors/wrong bookings passed on to other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Issues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Ethical Issues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Automation/loss of jobs bad for the economy and can be seen as unethical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may not be able to deal with all issues e.g. complaints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 less likely to make mistakes, more reliable so may provide better customer experience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Legal Issues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Receptionist may be able to be hacked into, could release private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Cultural Issues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People may find it frustrating talking to a “computer” rather than a real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correct line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SELECT *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FROM EMPLOYEES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OfficeLocation = “Wolverhampton”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00001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00005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address is shorter (in terms of characters)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address is easier to remember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characters in hexadecimal can represent 8 characters in binary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Easy/quick to convert to 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 x 4 = 64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 = 11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64 + 11 =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Nibble 1110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 Nibble 0111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mark for any correct example, e.g. Python, Java, C#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Assembly Language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Machine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bullet, max 2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Better for specific purposes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...e.g directly addressing hardware, for use in device drivers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Faster execution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...as less translation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Must have reason for first mark and explanation for second mark.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Difficult to debug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Difficult to understand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Difficult to maintain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Many instructions needed for one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10.0" w:type="dxa"/>
              <w:jc w:val="left"/>
              <w:tblInd w:w="7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50"/>
              <w:gridCol w:w="2760"/>
              <w:tblGridChange w:id="0">
                <w:tblGrid>
                  <w:gridCol w:w="2550"/>
                  <w:gridCol w:w="27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High Level Language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Low Level Language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of Coding</w:t>
      </w:r>
    </w:p>
    <w:p w:rsidR="00000000" w:rsidDel="00000000" w:rsidP="00000000" w:rsidRDefault="00000000" w:rsidRPr="00000000" w14:paraId="0000014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 Newton Court</w:t>
      </w:r>
    </w:p>
    <w:p w:rsidR="00000000" w:rsidDel="00000000" w:rsidP="00000000" w:rsidRDefault="00000000" w:rsidRPr="00000000" w14:paraId="0000014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 Business Park</w:t>
      </w:r>
    </w:p>
    <w:p w:rsidR="00000000" w:rsidDel="00000000" w:rsidP="00000000" w:rsidRDefault="00000000" w:rsidRPr="00000000" w14:paraId="0000014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</w:t>
      </w:r>
    </w:p>
    <w:p w:rsidR="00000000" w:rsidDel="00000000" w:rsidP="00000000" w:rsidRDefault="00000000" w:rsidRPr="00000000" w14:paraId="0000014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Wolverhampton</w:t>
      </w:r>
    </w:p>
    <w:p w:rsidR="00000000" w:rsidDel="00000000" w:rsidP="00000000" w:rsidRDefault="00000000" w:rsidRPr="00000000" w14:paraId="0000014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WV9 5HB</w:t>
      </w:r>
    </w:p>
    <w:p w:rsidR="00000000" w:rsidDel="00000000" w:rsidP="00000000" w:rsidRDefault="00000000" w:rsidRPr="00000000" w14:paraId="0000014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Details:</w:t>
      </w:r>
    </w:p>
    <w:p w:rsidR="00000000" w:rsidDel="00000000" w:rsidP="00000000" w:rsidRDefault="00000000" w:rsidRPr="00000000" w14:paraId="0000015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Telephone: 01902 509 209</w:t>
      </w:r>
    </w:p>
    <w:p w:rsidR="00000000" w:rsidDel="00000000" w:rsidP="00000000" w:rsidRDefault="00000000" w:rsidRPr="00000000" w14:paraId="0000015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 info@schoolofcoding.co.uk</w:t>
      </w:r>
    </w:p>
    <w:p w:rsidR="00000000" w:rsidDel="00000000" w:rsidP="00000000" w:rsidRDefault="00000000" w:rsidRPr="00000000" w14:paraId="00000153">
      <w:pPr>
        <w:rPr>
          <w:sz w:val="32"/>
          <w:szCs w:val="32"/>
        </w:rPr>
      </w:pP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www.schoolofcodinguk.com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558849" cy="2035076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849" cy="2035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1906" w:w="16838" w:orient="landscape"/>
      <w:pgMar w:bottom="1440" w:top="1440" w:left="1440" w:right="1440" w:header="720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rPr/>
    </w:pPr>
    <w:r w:rsidDel="00000000" w:rsidR="00000000" w:rsidRPr="00000000">
      <w:rPr>
        <w:rtl w:val="0"/>
      </w:rPr>
      <w:t xml:space="preserve">© School of Coding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Mark Scheme Mixed Paper 2</w:t>
      <w:tab/>
      <w:tab/>
      <w:tab/>
      <w:tab/>
      <w:t xml:space="preserve">       </w:t>
      <w:tab/>
      <w:tab/>
      <w:tab/>
      <w:tab/>
      <w:tab/>
      <w:t xml:space="preserve">      SCHOOL OF CODING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-114299</wp:posOffset>
          </wp:positionV>
          <wp:extent cx="2522028" cy="20050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28" cy="2005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schoolofcodinguk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